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9D" w:rsidRDefault="0036299D">
      <w:pPr>
        <w:jc w:val="center"/>
        <w:rPr>
          <w:rFonts w:ascii="楷体_GB2312" w:eastAsia="楷体_GB2312" w:hAnsi="楷体_GB2312" w:cs="楷体_GB2312" w:hint="eastAsia"/>
          <w:b/>
          <w:bCs/>
          <w:sz w:val="44"/>
          <w:szCs w:val="44"/>
        </w:rPr>
      </w:pPr>
      <w:bookmarkStart w:id="0" w:name="_GoBack"/>
      <w:bookmarkEnd w:id="0"/>
    </w:p>
    <w:p w:rsidR="0036299D" w:rsidRDefault="0036299D">
      <w:pPr>
        <w:jc w:val="center"/>
        <w:rPr>
          <w:rFonts w:ascii="楷体_GB2312" w:eastAsia="楷体_GB2312" w:hAnsi="楷体_GB2312" w:cs="楷体_GB2312" w:hint="eastAsia"/>
          <w:b/>
          <w:bCs/>
          <w:sz w:val="44"/>
          <w:szCs w:val="44"/>
        </w:rPr>
      </w:pPr>
      <w:r>
        <w:rPr>
          <w:rFonts w:ascii="楷体_GB2312" w:eastAsia="楷体_GB2312" w:hAnsi="楷体_GB2312" w:cs="楷体_GB2312" w:hint="eastAsia"/>
          <w:b/>
          <w:bCs/>
          <w:sz w:val="44"/>
          <w:szCs w:val="44"/>
        </w:rPr>
        <w:t>安诚金融律师资源库</w:t>
      </w:r>
    </w:p>
    <w:p w:rsidR="0036299D" w:rsidRDefault="0036299D">
      <w:pPr>
        <w:jc w:val="center"/>
        <w:rPr>
          <w:rFonts w:ascii="楷体_GB2312" w:eastAsia="楷体_GB2312" w:hAnsi="楷体_GB2312" w:cs="楷体_GB2312" w:hint="eastAsia"/>
          <w:b/>
          <w:bCs/>
          <w:sz w:val="44"/>
          <w:szCs w:val="44"/>
        </w:rPr>
      </w:pPr>
      <w:r>
        <w:rPr>
          <w:rFonts w:ascii="楷体_GB2312" w:eastAsia="楷体_GB2312" w:hAnsi="楷体_GB2312" w:cs="楷体_GB2312" w:hint="eastAsia"/>
          <w:b/>
          <w:bCs/>
          <w:sz w:val="44"/>
          <w:szCs w:val="44"/>
        </w:rPr>
        <w:t>入库申请表</w:t>
      </w: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jc w:val="center"/>
        <w:rPr>
          <w:rFonts w:ascii="楷体_GB2312" w:eastAsia="楷体_GB2312" w:hAnsi="楷体_GB2312" w:cs="楷体_GB2312" w:hint="eastAsia"/>
          <w:b/>
          <w:bCs/>
          <w:sz w:val="44"/>
          <w:szCs w:val="44"/>
        </w:rPr>
      </w:pPr>
    </w:p>
    <w:p w:rsidR="0036299D" w:rsidRDefault="0036299D">
      <w:pPr>
        <w:ind w:firstLineChars="600" w:firstLine="1920"/>
        <w:rPr>
          <w:rFonts w:ascii="楷体_GB2312" w:eastAsia="楷体_GB2312" w:hAnsi="楷体_GB2312" w:cs="楷体_GB2312" w:hint="eastAsia"/>
          <w:sz w:val="32"/>
          <w:szCs w:val="32"/>
          <w:u w:val="single"/>
        </w:rPr>
      </w:pPr>
      <w:r>
        <w:rPr>
          <w:rFonts w:ascii="楷体_GB2312" w:eastAsia="楷体_GB2312" w:hAnsi="楷体_GB2312" w:cs="楷体_GB2312" w:hint="eastAsia"/>
          <w:sz w:val="32"/>
          <w:szCs w:val="32"/>
        </w:rPr>
        <w:t>律所名称：</w:t>
      </w:r>
      <w:r>
        <w:rPr>
          <w:rFonts w:ascii="楷体_GB2312" w:eastAsia="楷体_GB2312" w:hAnsi="楷体_GB2312" w:cs="楷体_GB2312" w:hint="eastAsia"/>
          <w:sz w:val="32"/>
          <w:szCs w:val="32"/>
          <w:u w:val="single"/>
        </w:rPr>
        <w:t xml:space="preserve">                   </w:t>
      </w:r>
    </w:p>
    <w:p w:rsidR="0036299D" w:rsidRDefault="0036299D">
      <w:pPr>
        <w:rPr>
          <w:rFonts w:ascii="楷体_GB2312" w:eastAsia="楷体_GB2312" w:hAnsi="楷体_GB2312" w:cs="楷体_GB2312"/>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r>
        <w:rPr>
          <w:rFonts w:ascii="楷体_GB2312" w:eastAsia="楷体_GB2312" w:hAnsi="楷体_GB2312" w:cs="楷体_GB2312" w:hint="eastAsia"/>
          <w:sz w:val="32"/>
          <w:szCs w:val="32"/>
        </w:rPr>
        <w:t>填表日期：</w:t>
      </w:r>
      <w:r>
        <w:rPr>
          <w:rFonts w:ascii="楷体_GB2312" w:eastAsia="楷体_GB2312" w:hAnsi="楷体_GB2312" w:cs="楷体_GB2312" w:hint="eastAsia"/>
          <w:sz w:val="32"/>
          <w:szCs w:val="32"/>
          <w:u w:val="single"/>
        </w:rPr>
        <w:t xml:space="preserve">                   </w:t>
      </w:r>
    </w:p>
    <w:p w:rsidR="0036299D" w:rsidRDefault="0036299D">
      <w:pPr>
        <w:ind w:firstLineChars="600" w:firstLine="1920"/>
        <w:rPr>
          <w:rFonts w:ascii="楷体_GB2312" w:eastAsia="楷体_GB2312" w:hAnsi="楷体_GB2312" w:cs="楷体_GB2312" w:hint="eastAsia"/>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p>
    <w:p w:rsidR="0036299D" w:rsidRDefault="0036299D">
      <w:pPr>
        <w:ind w:firstLineChars="600" w:firstLine="1920"/>
        <w:rPr>
          <w:rFonts w:ascii="楷体_GB2312" w:eastAsia="楷体_GB2312" w:hAnsi="楷体_GB2312" w:cs="楷体_GB2312" w:hint="eastAsia"/>
          <w:sz w:val="32"/>
          <w:szCs w:val="32"/>
          <w:u w:val="single"/>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1388"/>
        <w:gridCol w:w="218"/>
        <w:gridCol w:w="1617"/>
        <w:gridCol w:w="2702"/>
      </w:tblGrid>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lastRenderedPageBreak/>
              <w:t>律所名称</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地   址</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联系人</w:t>
            </w:r>
          </w:p>
        </w:tc>
        <w:tc>
          <w:tcPr>
            <w:tcW w:w="1422"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c>
          <w:tcPr>
            <w:tcW w:w="1859" w:type="dxa"/>
            <w:gridSpan w:val="2"/>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联系电话</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电子邮箱</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负责人</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成立时间</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成立时间</w:t>
            </w:r>
          </w:p>
        </w:tc>
        <w:tc>
          <w:tcPr>
            <w:tcW w:w="1422"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c>
          <w:tcPr>
            <w:tcW w:w="1859" w:type="dxa"/>
            <w:gridSpan w:val="2"/>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注册资本</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rPr>
          <w:trHeight w:val="2295"/>
        </w:trPr>
        <w:tc>
          <w:tcPr>
            <w:tcW w:w="2400" w:type="dxa"/>
            <w:shd w:val="clear" w:color="auto" w:fill="auto"/>
          </w:tcPr>
          <w:p w:rsidR="0036299D" w:rsidRPr="0036299D" w:rsidRDefault="0036299D" w:rsidP="0036299D">
            <w:pPr>
              <w:jc w:val="center"/>
              <w:rPr>
                <w:rFonts w:ascii="楷体_GB2312" w:eastAsia="楷体_GB2312" w:hAnsi="楷体_GB2312" w:cs="楷体_GB2312" w:hint="eastAsia"/>
                <w:sz w:val="32"/>
                <w:szCs w:val="32"/>
              </w:rPr>
            </w:pPr>
          </w:p>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主要业务范围</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专业执业人数及其他</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推荐律师1</w:t>
            </w:r>
          </w:p>
        </w:tc>
        <w:tc>
          <w:tcPr>
            <w:tcW w:w="1640" w:type="dxa"/>
            <w:gridSpan w:val="2"/>
            <w:shd w:val="clear" w:color="auto" w:fill="auto"/>
          </w:tcPr>
          <w:p w:rsidR="0036299D" w:rsidRPr="0036299D" w:rsidRDefault="0036299D" w:rsidP="0036299D">
            <w:pPr>
              <w:jc w:val="center"/>
              <w:rPr>
                <w:rFonts w:ascii="楷体_GB2312" w:eastAsia="楷体_GB2312" w:hAnsi="楷体_GB2312" w:cs="楷体_GB2312"/>
                <w:sz w:val="32"/>
                <w:szCs w:val="32"/>
              </w:rPr>
            </w:pPr>
          </w:p>
        </w:tc>
        <w:tc>
          <w:tcPr>
            <w:tcW w:w="1641"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联系方式</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rPr>
          <w:trHeight w:val="1931"/>
        </w:trPr>
        <w:tc>
          <w:tcPr>
            <w:tcW w:w="2400" w:type="dxa"/>
            <w:shd w:val="clear" w:color="auto" w:fill="auto"/>
          </w:tcPr>
          <w:p w:rsidR="0036299D" w:rsidRPr="0036299D" w:rsidRDefault="0036299D" w:rsidP="0036299D">
            <w:pPr>
              <w:jc w:val="center"/>
              <w:rPr>
                <w:rFonts w:ascii="楷体_GB2312" w:eastAsia="楷体_GB2312" w:hAnsi="楷体_GB2312" w:cs="楷体_GB2312" w:hint="eastAsia"/>
                <w:sz w:val="32"/>
                <w:szCs w:val="32"/>
              </w:rPr>
            </w:pPr>
          </w:p>
          <w:p w:rsidR="0036299D" w:rsidRPr="0036299D" w:rsidRDefault="0036299D">
            <w:pP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主要擅长领域</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推荐律师2</w:t>
            </w:r>
          </w:p>
        </w:tc>
        <w:tc>
          <w:tcPr>
            <w:tcW w:w="1640" w:type="dxa"/>
            <w:gridSpan w:val="2"/>
            <w:shd w:val="clear" w:color="auto" w:fill="auto"/>
          </w:tcPr>
          <w:p w:rsidR="0036299D" w:rsidRPr="0036299D" w:rsidRDefault="0036299D" w:rsidP="0036299D">
            <w:pPr>
              <w:jc w:val="center"/>
              <w:rPr>
                <w:rFonts w:ascii="楷体_GB2312" w:eastAsia="楷体_GB2312" w:hAnsi="楷体_GB2312" w:cs="楷体_GB2312"/>
                <w:sz w:val="32"/>
                <w:szCs w:val="32"/>
              </w:rPr>
            </w:pPr>
          </w:p>
        </w:tc>
        <w:tc>
          <w:tcPr>
            <w:tcW w:w="1641"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联系方式</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rPr>
          <w:trHeight w:val="1753"/>
        </w:trPr>
        <w:tc>
          <w:tcPr>
            <w:tcW w:w="2400" w:type="dxa"/>
            <w:shd w:val="clear" w:color="auto" w:fill="auto"/>
          </w:tcPr>
          <w:p w:rsidR="0036299D" w:rsidRPr="0036299D" w:rsidRDefault="0036299D" w:rsidP="0036299D">
            <w:pPr>
              <w:jc w:val="center"/>
              <w:rPr>
                <w:rFonts w:ascii="楷体_GB2312" w:eastAsia="楷体_GB2312" w:hAnsi="楷体_GB2312" w:cs="楷体_GB2312" w:hint="eastAsia"/>
                <w:sz w:val="32"/>
                <w:szCs w:val="32"/>
              </w:rPr>
            </w:pPr>
          </w:p>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主要擅长领域</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推荐律师3</w:t>
            </w:r>
          </w:p>
        </w:tc>
        <w:tc>
          <w:tcPr>
            <w:tcW w:w="1640" w:type="dxa"/>
            <w:gridSpan w:val="2"/>
            <w:shd w:val="clear" w:color="auto" w:fill="auto"/>
          </w:tcPr>
          <w:p w:rsidR="0036299D" w:rsidRPr="0036299D" w:rsidRDefault="0036299D" w:rsidP="0036299D">
            <w:pPr>
              <w:jc w:val="center"/>
              <w:rPr>
                <w:rFonts w:ascii="楷体_GB2312" w:eastAsia="楷体_GB2312" w:hAnsi="楷体_GB2312" w:cs="楷体_GB2312"/>
                <w:sz w:val="32"/>
                <w:szCs w:val="32"/>
              </w:rPr>
            </w:pPr>
          </w:p>
        </w:tc>
        <w:tc>
          <w:tcPr>
            <w:tcW w:w="1641"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联系方式</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rPr>
          <w:trHeight w:val="1641"/>
        </w:trPr>
        <w:tc>
          <w:tcPr>
            <w:tcW w:w="2400" w:type="dxa"/>
            <w:shd w:val="clear" w:color="auto" w:fill="auto"/>
          </w:tcPr>
          <w:p w:rsidR="0036299D" w:rsidRPr="0036299D" w:rsidRDefault="0036299D" w:rsidP="0036299D">
            <w:pPr>
              <w:jc w:val="center"/>
              <w:rPr>
                <w:rFonts w:ascii="楷体_GB2312" w:eastAsia="楷体_GB2312" w:hAnsi="楷体_GB2312" w:cs="楷体_GB2312" w:hint="eastAsia"/>
                <w:sz w:val="32"/>
                <w:szCs w:val="32"/>
              </w:rPr>
            </w:pPr>
          </w:p>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主要擅长领域</w:t>
            </w:r>
          </w:p>
        </w:tc>
        <w:tc>
          <w:tcPr>
            <w:tcW w:w="6122" w:type="dxa"/>
            <w:gridSpan w:val="4"/>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5681" w:type="dxa"/>
            <w:gridSpan w:val="4"/>
            <w:shd w:val="clear" w:color="auto" w:fill="auto"/>
          </w:tcPr>
          <w:p w:rsidR="0036299D" w:rsidRPr="0036299D" w:rsidRDefault="0036299D" w:rsidP="0036299D">
            <w:pPr>
              <w:jc w:val="left"/>
              <w:rPr>
                <w:rFonts w:ascii="楷体_GB2312" w:eastAsia="楷体_GB2312" w:hAnsi="楷体_GB2312" w:cs="楷体_GB2312" w:hint="eastAsia"/>
                <w:sz w:val="24"/>
              </w:rPr>
            </w:pPr>
            <w:r w:rsidRPr="0036299D">
              <w:rPr>
                <w:rFonts w:ascii="楷体_GB2312" w:eastAsia="楷体_GB2312" w:hAnsi="楷体_GB2312" w:cs="楷体_GB2312" w:hint="eastAsia"/>
                <w:sz w:val="24"/>
              </w:rPr>
              <w:t>近三年被行政部门或行业协会处罚情况</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5681" w:type="dxa"/>
            <w:gridSpan w:val="4"/>
            <w:shd w:val="clear" w:color="auto" w:fill="auto"/>
          </w:tcPr>
          <w:p w:rsidR="0036299D" w:rsidRPr="0036299D" w:rsidRDefault="0036299D" w:rsidP="0036299D">
            <w:pPr>
              <w:tabs>
                <w:tab w:val="left" w:pos="1351"/>
              </w:tabs>
              <w:jc w:val="left"/>
              <w:rPr>
                <w:rFonts w:ascii="楷体_GB2312" w:eastAsia="楷体_GB2312" w:hAnsi="楷体_GB2312" w:cs="楷体_GB2312" w:hint="eastAsia"/>
                <w:sz w:val="24"/>
              </w:rPr>
            </w:pPr>
            <w:r w:rsidRPr="0036299D">
              <w:rPr>
                <w:rFonts w:ascii="楷体_GB2312" w:eastAsia="楷体_GB2312" w:hAnsi="楷体_GB2312" w:cs="楷体_GB2312" w:hint="eastAsia"/>
                <w:sz w:val="24"/>
              </w:rPr>
              <w:t>近三年存在重大经济纠纷、代理案件重大失误情况</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5681" w:type="dxa"/>
            <w:gridSpan w:val="4"/>
            <w:shd w:val="clear" w:color="auto" w:fill="auto"/>
          </w:tcPr>
          <w:p w:rsidR="0036299D" w:rsidRPr="0036299D" w:rsidRDefault="0036299D" w:rsidP="0036299D">
            <w:pPr>
              <w:jc w:val="left"/>
              <w:rPr>
                <w:rFonts w:ascii="楷体_GB2312" w:eastAsia="楷体_GB2312" w:hAnsi="楷体_GB2312" w:cs="楷体_GB2312" w:hint="eastAsia"/>
                <w:sz w:val="24"/>
              </w:rPr>
            </w:pPr>
            <w:r w:rsidRPr="0036299D">
              <w:rPr>
                <w:rFonts w:ascii="楷体_GB2312" w:eastAsia="楷体_GB2312" w:hAnsi="楷体_GB2312" w:cs="楷体_GB2312" w:hint="eastAsia"/>
                <w:sz w:val="24"/>
              </w:rPr>
              <w:t>近三年律所或律师所获市级以上荣誉情况</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c>
          <w:tcPr>
            <w:tcW w:w="5681" w:type="dxa"/>
            <w:gridSpan w:val="4"/>
            <w:shd w:val="clear" w:color="auto" w:fill="auto"/>
          </w:tcPr>
          <w:p w:rsidR="0036299D" w:rsidRPr="0036299D" w:rsidRDefault="0036299D" w:rsidP="0036299D">
            <w:pPr>
              <w:jc w:val="left"/>
              <w:rPr>
                <w:rFonts w:ascii="楷体_GB2312" w:eastAsia="楷体_GB2312" w:hAnsi="楷体_GB2312" w:cs="楷体_GB2312" w:hint="eastAsia"/>
                <w:sz w:val="24"/>
              </w:rPr>
            </w:pPr>
            <w:r w:rsidRPr="0036299D">
              <w:rPr>
                <w:rFonts w:ascii="楷体_GB2312" w:eastAsia="楷体_GB2312" w:hAnsi="楷体_GB2312" w:cs="楷体_GB2312" w:hint="eastAsia"/>
                <w:sz w:val="24"/>
              </w:rPr>
              <w:t>截至填报之日，是否仍代理与安诚金融及各子公司利益相冲突的案件</w:t>
            </w:r>
          </w:p>
        </w:tc>
        <w:tc>
          <w:tcPr>
            <w:tcW w:w="2841" w:type="dxa"/>
            <w:shd w:val="clear" w:color="auto" w:fill="auto"/>
          </w:tcPr>
          <w:p w:rsidR="0036299D" w:rsidRPr="0036299D" w:rsidRDefault="0036299D" w:rsidP="0036299D">
            <w:pPr>
              <w:jc w:val="center"/>
              <w:rPr>
                <w:rFonts w:ascii="楷体_GB2312" w:eastAsia="楷体_GB2312" w:hAnsi="楷体_GB2312" w:cs="楷体_GB2312"/>
                <w:sz w:val="32"/>
                <w:szCs w:val="32"/>
              </w:rPr>
            </w:pPr>
          </w:p>
        </w:tc>
      </w:tr>
      <w:tr w:rsidR="0036299D" w:rsidRPr="0036299D" w:rsidTr="0036299D">
        <w:trPr>
          <w:trHeight w:val="1995"/>
        </w:trPr>
        <w:tc>
          <w:tcPr>
            <w:tcW w:w="8522" w:type="dxa"/>
            <w:gridSpan w:val="5"/>
            <w:shd w:val="clear" w:color="auto" w:fill="auto"/>
          </w:tcPr>
          <w:p w:rsidR="0036299D" w:rsidRPr="0036299D" w:rsidRDefault="0036299D" w:rsidP="0036299D">
            <w:pPr>
              <w:jc w:val="center"/>
              <w:rPr>
                <w:rFonts w:ascii="楷体_GB2312" w:eastAsia="楷体_GB2312" w:hAnsi="楷体_GB2312" w:cs="楷体_GB2312"/>
                <w:sz w:val="32"/>
                <w:szCs w:val="32"/>
              </w:rPr>
            </w:pPr>
          </w:p>
          <w:p w:rsidR="0036299D" w:rsidRPr="0036299D" w:rsidRDefault="0036299D" w:rsidP="0036299D">
            <w:pPr>
              <w:jc w:val="center"/>
              <w:rPr>
                <w:rFonts w:ascii="楷体_GB2312" w:eastAsia="楷体_GB2312" w:hAnsi="楷体_GB2312" w:cs="楷体_GB2312"/>
                <w:sz w:val="32"/>
                <w:szCs w:val="32"/>
              </w:rPr>
            </w:pPr>
          </w:p>
          <w:p w:rsidR="0036299D" w:rsidRPr="0036299D" w:rsidRDefault="0036299D" w:rsidP="0036299D">
            <w:pPr>
              <w:jc w:val="left"/>
              <w:rPr>
                <w:rFonts w:ascii="楷体_GB2312" w:eastAsia="楷体_GB2312" w:hAnsi="楷体_GB2312" w:cs="楷体_GB2312" w:hint="eastAsia"/>
                <w:sz w:val="32"/>
                <w:szCs w:val="32"/>
              </w:rPr>
            </w:pPr>
            <w:r w:rsidRPr="0036299D">
              <w:rPr>
                <w:rFonts w:ascii="楷体_GB2312" w:eastAsia="楷体_GB2312" w:hAnsi="楷体_GB2312" w:cs="楷体_GB2312" w:hint="eastAsia"/>
                <w:sz w:val="32"/>
                <w:szCs w:val="32"/>
              </w:rPr>
              <w:t>负责人签字盖章：                  （公章）</w:t>
            </w:r>
          </w:p>
          <w:p w:rsidR="0036299D" w:rsidRPr="0036299D" w:rsidRDefault="0036299D" w:rsidP="0036299D">
            <w:pPr>
              <w:ind w:firstLineChars="1600" w:firstLine="5120"/>
              <w:jc w:val="left"/>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年   月   日</w:t>
            </w:r>
          </w:p>
        </w:tc>
      </w:tr>
      <w:tr w:rsidR="0036299D" w:rsidRPr="0036299D" w:rsidTr="0036299D">
        <w:tc>
          <w:tcPr>
            <w:tcW w:w="2400" w:type="dxa"/>
            <w:shd w:val="clear" w:color="auto" w:fill="auto"/>
          </w:tcPr>
          <w:p w:rsidR="0036299D" w:rsidRPr="0036299D" w:rsidRDefault="0036299D" w:rsidP="0036299D">
            <w:pPr>
              <w:jc w:val="center"/>
              <w:rPr>
                <w:rFonts w:ascii="楷体_GB2312" w:eastAsia="楷体_GB2312" w:hAnsi="楷体_GB2312" w:cs="楷体_GB2312" w:hint="eastAsia"/>
                <w:sz w:val="32"/>
                <w:szCs w:val="32"/>
              </w:rPr>
            </w:pPr>
          </w:p>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备注</w:t>
            </w:r>
          </w:p>
        </w:tc>
        <w:tc>
          <w:tcPr>
            <w:tcW w:w="6122" w:type="dxa"/>
            <w:gridSpan w:val="4"/>
            <w:shd w:val="clear" w:color="auto" w:fill="auto"/>
          </w:tcPr>
          <w:p w:rsidR="0036299D" w:rsidRPr="0036299D" w:rsidRDefault="0036299D" w:rsidP="0036299D">
            <w:pPr>
              <w:jc w:val="left"/>
              <w:rPr>
                <w:rFonts w:ascii="楷体_GB2312" w:eastAsia="楷体_GB2312" w:hAnsi="楷体_GB2312" w:cs="楷体_GB2312"/>
                <w:sz w:val="24"/>
              </w:rPr>
            </w:pPr>
            <w:r w:rsidRPr="0036299D">
              <w:rPr>
                <w:rFonts w:ascii="楷体_GB2312" w:eastAsia="楷体_GB2312" w:hAnsi="楷体_GB2312" w:cs="楷体_GB2312"/>
                <w:sz w:val="24"/>
              </w:rPr>
              <w:t>1、律所可根据律师擅长领域不同推荐多名律师；</w:t>
            </w:r>
          </w:p>
          <w:p w:rsidR="0036299D" w:rsidRPr="0036299D" w:rsidRDefault="0036299D" w:rsidP="0036299D">
            <w:pPr>
              <w:jc w:val="left"/>
              <w:rPr>
                <w:rFonts w:ascii="楷体_GB2312" w:eastAsia="楷体_GB2312" w:hAnsi="楷体_GB2312" w:cs="楷体_GB2312"/>
                <w:sz w:val="24"/>
              </w:rPr>
            </w:pPr>
            <w:r w:rsidRPr="0036299D">
              <w:rPr>
                <w:rFonts w:ascii="楷体_GB2312" w:eastAsia="楷体_GB2312" w:hAnsi="楷体_GB2312" w:cs="楷体_GB2312"/>
                <w:sz w:val="24"/>
              </w:rPr>
              <w:t>2、律所及律师个人所获荣誉应当提供证明资料；</w:t>
            </w:r>
          </w:p>
          <w:p w:rsidR="0036299D" w:rsidRPr="0036299D" w:rsidRDefault="0036299D" w:rsidP="0036299D">
            <w:pPr>
              <w:jc w:val="left"/>
              <w:rPr>
                <w:rFonts w:ascii="楷体_GB2312" w:eastAsia="楷体_GB2312" w:hAnsi="楷体_GB2312" w:cs="楷体_GB2312"/>
                <w:sz w:val="24"/>
              </w:rPr>
            </w:pPr>
            <w:r w:rsidRPr="0036299D">
              <w:rPr>
                <w:rFonts w:ascii="楷体_GB2312" w:eastAsia="楷体_GB2312" w:hAnsi="楷体_GB2312" w:cs="楷体_GB2312"/>
                <w:sz w:val="24"/>
              </w:rPr>
              <w:t>3、常年合作机构，并提供相关协议或资料作为佐证材料；</w:t>
            </w:r>
          </w:p>
          <w:p w:rsidR="0036299D" w:rsidRPr="0036299D" w:rsidRDefault="0036299D" w:rsidP="0036299D">
            <w:pPr>
              <w:jc w:val="left"/>
              <w:rPr>
                <w:rFonts w:ascii="楷体_GB2312" w:eastAsia="楷体_GB2312" w:hAnsi="楷体_GB2312" w:cs="楷体_GB2312"/>
                <w:sz w:val="32"/>
                <w:szCs w:val="32"/>
              </w:rPr>
            </w:pPr>
            <w:r w:rsidRPr="0036299D">
              <w:rPr>
                <w:rFonts w:ascii="楷体_GB2312" w:eastAsia="楷体_GB2312" w:hAnsi="楷体_GB2312" w:cs="楷体_GB2312"/>
                <w:sz w:val="24"/>
              </w:rPr>
              <w:t>律所提供资料都将经过公示接受公众质疑，如需保密，请提前告知。</w:t>
            </w:r>
          </w:p>
        </w:tc>
      </w:tr>
    </w:tbl>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ind w:firstLineChars="500" w:firstLine="1600"/>
        <w:rPr>
          <w:rFonts w:ascii="楷体_GB2312" w:eastAsia="楷体_GB2312" w:hAnsi="楷体_GB2312" w:cs="楷体_GB2312"/>
          <w:sz w:val="32"/>
          <w:szCs w:val="32"/>
        </w:rPr>
      </w:pPr>
      <w:r>
        <w:rPr>
          <w:rFonts w:ascii="楷体_GB2312" w:eastAsia="楷体_GB2312" w:hAnsi="楷体_GB2312" w:cs="楷体_GB2312" w:hint="eastAsia"/>
          <w:sz w:val="32"/>
          <w:szCs w:val="32"/>
          <w:u w:val="single"/>
        </w:rPr>
        <w:t xml:space="preserve">             </w:t>
      </w:r>
      <w:r>
        <w:rPr>
          <w:rFonts w:ascii="楷体_GB2312" w:eastAsia="楷体_GB2312" w:hAnsi="楷体_GB2312" w:cs="楷体_GB2312"/>
          <w:sz w:val="32"/>
          <w:szCs w:val="32"/>
        </w:rPr>
        <w:t>律师事务所执业律师名单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1685"/>
        <w:gridCol w:w="1778"/>
        <w:gridCol w:w="1791"/>
        <w:gridCol w:w="2013"/>
      </w:tblGrid>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序号</w:t>
            </w:r>
          </w:p>
        </w:tc>
        <w:tc>
          <w:tcPr>
            <w:tcW w:w="1731"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律师姓名</w:t>
            </w:r>
          </w:p>
        </w:tc>
        <w:tc>
          <w:tcPr>
            <w:tcW w:w="1828"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执业证号</w:t>
            </w:r>
          </w:p>
        </w:tc>
        <w:tc>
          <w:tcPr>
            <w:tcW w:w="1841"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联系方式</w:t>
            </w:r>
          </w:p>
        </w:tc>
        <w:tc>
          <w:tcPr>
            <w:tcW w:w="2072" w:type="dxa"/>
            <w:shd w:val="clear" w:color="auto" w:fill="auto"/>
          </w:tcPr>
          <w:p w:rsidR="0036299D" w:rsidRPr="0036299D" w:rsidRDefault="0036299D" w:rsidP="0036299D">
            <w:pPr>
              <w:jc w:val="center"/>
              <w:rPr>
                <w:rFonts w:ascii="楷体_GB2312" w:eastAsia="楷体_GB2312" w:hAnsi="楷体_GB2312" w:cs="楷体_GB2312"/>
                <w:sz w:val="32"/>
                <w:szCs w:val="32"/>
              </w:rPr>
            </w:pPr>
            <w:r w:rsidRPr="0036299D">
              <w:rPr>
                <w:rFonts w:ascii="楷体_GB2312" w:eastAsia="楷体_GB2312" w:hAnsi="楷体_GB2312" w:cs="楷体_GB2312" w:hint="eastAsia"/>
                <w:sz w:val="32"/>
                <w:szCs w:val="32"/>
              </w:rPr>
              <w:t>擅长领域</w:t>
            </w: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r w:rsidR="0036299D" w:rsidRPr="0036299D" w:rsidTr="0036299D">
        <w:tc>
          <w:tcPr>
            <w:tcW w:w="1050" w:type="dxa"/>
            <w:shd w:val="clear" w:color="auto" w:fill="auto"/>
          </w:tcPr>
          <w:p w:rsidR="0036299D" w:rsidRPr="0036299D" w:rsidRDefault="0036299D">
            <w:pPr>
              <w:rPr>
                <w:rFonts w:ascii="楷体_GB2312" w:eastAsia="楷体_GB2312" w:hAnsi="楷体_GB2312" w:cs="楷体_GB2312"/>
                <w:sz w:val="32"/>
                <w:szCs w:val="32"/>
              </w:rPr>
            </w:pPr>
          </w:p>
        </w:tc>
        <w:tc>
          <w:tcPr>
            <w:tcW w:w="1731" w:type="dxa"/>
            <w:shd w:val="clear" w:color="auto" w:fill="auto"/>
          </w:tcPr>
          <w:p w:rsidR="0036299D" w:rsidRPr="0036299D" w:rsidRDefault="0036299D">
            <w:pPr>
              <w:rPr>
                <w:rFonts w:ascii="楷体_GB2312" w:eastAsia="楷体_GB2312" w:hAnsi="楷体_GB2312" w:cs="楷体_GB2312"/>
                <w:sz w:val="32"/>
                <w:szCs w:val="32"/>
              </w:rPr>
            </w:pPr>
          </w:p>
        </w:tc>
        <w:tc>
          <w:tcPr>
            <w:tcW w:w="1828" w:type="dxa"/>
            <w:shd w:val="clear" w:color="auto" w:fill="auto"/>
          </w:tcPr>
          <w:p w:rsidR="0036299D" w:rsidRPr="0036299D" w:rsidRDefault="0036299D">
            <w:pPr>
              <w:rPr>
                <w:rFonts w:ascii="楷体_GB2312" w:eastAsia="楷体_GB2312" w:hAnsi="楷体_GB2312" w:cs="楷体_GB2312"/>
                <w:sz w:val="32"/>
                <w:szCs w:val="32"/>
              </w:rPr>
            </w:pPr>
          </w:p>
        </w:tc>
        <w:tc>
          <w:tcPr>
            <w:tcW w:w="1841" w:type="dxa"/>
            <w:shd w:val="clear" w:color="auto" w:fill="auto"/>
          </w:tcPr>
          <w:p w:rsidR="0036299D" w:rsidRPr="0036299D" w:rsidRDefault="0036299D">
            <w:pPr>
              <w:rPr>
                <w:rFonts w:ascii="楷体_GB2312" w:eastAsia="楷体_GB2312" w:hAnsi="楷体_GB2312" w:cs="楷体_GB2312"/>
                <w:sz w:val="32"/>
                <w:szCs w:val="32"/>
              </w:rPr>
            </w:pPr>
          </w:p>
        </w:tc>
        <w:tc>
          <w:tcPr>
            <w:tcW w:w="2072" w:type="dxa"/>
            <w:shd w:val="clear" w:color="auto" w:fill="auto"/>
          </w:tcPr>
          <w:p w:rsidR="0036299D" w:rsidRPr="0036299D" w:rsidRDefault="0036299D">
            <w:pPr>
              <w:rPr>
                <w:rFonts w:ascii="楷体_GB2312" w:eastAsia="楷体_GB2312" w:hAnsi="楷体_GB2312" w:cs="楷体_GB2312"/>
                <w:sz w:val="32"/>
                <w:szCs w:val="32"/>
              </w:rPr>
            </w:pPr>
          </w:p>
        </w:tc>
      </w:tr>
    </w:tbl>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rPr>
          <w:rFonts w:ascii="楷体_GB2312" w:eastAsia="楷体_GB2312" w:hAnsi="楷体_GB2312" w:cs="楷体_GB2312"/>
          <w:sz w:val="32"/>
          <w:szCs w:val="32"/>
        </w:rPr>
      </w:pPr>
    </w:p>
    <w:p w:rsidR="0036299D" w:rsidRDefault="0036299D">
      <w:pPr>
        <w:jc w:val="center"/>
        <w:rPr>
          <w:rFonts w:ascii="方正黑体_GBK" w:eastAsia="方正黑体_GBK" w:hAnsi="方正黑体_GBK" w:cs="方正黑体_GBK" w:hint="eastAsia"/>
          <w:sz w:val="44"/>
          <w:szCs w:val="44"/>
        </w:rPr>
      </w:pPr>
      <w:r>
        <w:rPr>
          <w:rFonts w:ascii="方正黑体_GBK" w:eastAsia="方正黑体_GBK" w:hAnsi="方正黑体_GBK" w:cs="方正黑体_GBK" w:hint="eastAsia"/>
          <w:sz w:val="44"/>
          <w:szCs w:val="44"/>
        </w:rPr>
        <w:t>承诺函</w:t>
      </w:r>
    </w:p>
    <w:p w:rsidR="0036299D" w:rsidRDefault="0036299D">
      <w:pPr>
        <w:rPr>
          <w:rFonts w:ascii="楷体_GB2312" w:eastAsia="楷体_GB2312" w:hAnsi="楷体_GB2312" w:cs="楷体_GB2312" w:hint="eastAsia"/>
          <w:sz w:val="28"/>
          <w:szCs w:val="28"/>
        </w:rPr>
      </w:pPr>
    </w:p>
    <w:p w:rsidR="0036299D" w:rsidRDefault="0036299D">
      <w:pPr>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 xml:space="preserve">安徽安诚金融控股集团有限公司: </w:t>
      </w:r>
    </w:p>
    <w:p w:rsidR="0036299D" w:rsidRDefault="0036299D">
      <w:pPr>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 xml:space="preserve">    </w:t>
      </w:r>
      <w:r>
        <w:rPr>
          <w:rFonts w:ascii="楷体_GB2312" w:eastAsia="楷体_GB2312" w:hAnsi="楷体_GB2312" w:cs="楷体_GB2312" w:hint="eastAsia"/>
          <w:sz w:val="28"/>
          <w:szCs w:val="28"/>
          <w:u w:val="single"/>
        </w:rPr>
        <w:t xml:space="preserve">                     （律师）</w:t>
      </w:r>
      <w:r>
        <w:rPr>
          <w:rFonts w:ascii="楷体_GB2312" w:eastAsia="楷体_GB2312" w:hAnsi="楷体_GB2312" w:cs="楷体_GB2312" w:hint="eastAsia"/>
          <w:sz w:val="28"/>
          <w:szCs w:val="28"/>
        </w:rPr>
        <w:t xml:space="preserve">自愿参加贵公司组织的安诚金融律师资源库的公开选聘活动，并作出以下承诺:          </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1.我方承诺已仔细阅读、理解2020年4月17日由安徽安诚金融控股集团有限公司发布的《关于建立安诚金融律师资源库的公告》全部条款且无任何异议，并接受有关条款的约束。</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2.我方承诺提交的各项材料真实、合法、有效。</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3.我方承诺提交材料都有据可查，如果需要，我方愿意提供相关证明材料。</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4.我方接受贵公司对我方的评选结果。</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5.如果入选律师资源库，我方将按照推荐律师擅长领域为贵公司提供律师服务。</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6.我方承诺，如果入选，我方推荐律师在合作期间不再为与安诚金融及各子公司利益相冲突案件的当事人提供法律服务。</w:t>
      </w:r>
    </w:p>
    <w:p w:rsidR="0036299D" w:rsidRDefault="0036299D">
      <w:pPr>
        <w:ind w:firstLineChars="200" w:firstLine="56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7.如果入选，我方承诺接受贵公司对我方服务的评审。</w:t>
      </w:r>
    </w:p>
    <w:p w:rsidR="0036299D" w:rsidRDefault="0036299D">
      <w:pPr>
        <w:rPr>
          <w:rFonts w:ascii="楷体_GB2312" w:eastAsia="楷体_GB2312" w:hAnsi="楷体_GB2312" w:cs="楷体_GB2312"/>
          <w:sz w:val="28"/>
          <w:szCs w:val="28"/>
        </w:rPr>
      </w:pPr>
    </w:p>
    <w:p w:rsidR="0036299D" w:rsidRDefault="0036299D">
      <w:pPr>
        <w:rPr>
          <w:rFonts w:ascii="楷体_GB2312" w:eastAsia="楷体_GB2312" w:hAnsi="楷体_GB2312" w:cs="楷体_GB2312"/>
          <w:sz w:val="28"/>
          <w:szCs w:val="28"/>
        </w:rPr>
      </w:pPr>
      <w:r>
        <w:rPr>
          <w:rFonts w:ascii="楷体_GB2312" w:eastAsia="楷体_GB2312" w:hAnsi="楷体_GB2312" w:cs="楷体_GB2312"/>
          <w:sz w:val="28"/>
          <w:szCs w:val="28"/>
        </w:rPr>
        <w:tab/>
        <w:t xml:space="preserve"> </w:t>
      </w:r>
      <w:r>
        <w:rPr>
          <w:rFonts w:ascii="楷体_GB2312" w:eastAsia="楷体_GB2312" w:hAnsi="楷体_GB2312" w:cs="楷体_GB2312" w:hint="eastAsia"/>
          <w:sz w:val="28"/>
          <w:szCs w:val="28"/>
        </w:rPr>
        <w:t xml:space="preserve"> </w:t>
      </w:r>
      <w:r>
        <w:rPr>
          <w:rFonts w:ascii="楷体_GB2312" w:eastAsia="楷体_GB2312" w:hAnsi="楷体_GB2312" w:cs="楷体_GB2312"/>
          <w:sz w:val="28"/>
          <w:szCs w:val="28"/>
        </w:rPr>
        <w:t xml:space="preserve"> </w:t>
      </w:r>
      <w:r>
        <w:rPr>
          <w:rFonts w:ascii="楷体_GB2312" w:eastAsia="楷体_GB2312" w:hAnsi="楷体_GB2312" w:cs="楷体_GB2312" w:hint="eastAsia"/>
          <w:sz w:val="28"/>
          <w:szCs w:val="28"/>
        </w:rPr>
        <w:t xml:space="preserve">                </w:t>
      </w:r>
      <w:r>
        <w:rPr>
          <w:rFonts w:ascii="楷体_GB2312" w:eastAsia="楷体_GB2312" w:hAnsi="楷体_GB2312" w:cs="楷体_GB2312"/>
          <w:sz w:val="28"/>
          <w:szCs w:val="28"/>
        </w:rPr>
        <w:t>申请人(公章)：</w:t>
      </w:r>
    </w:p>
    <w:p w:rsidR="0036299D" w:rsidRDefault="0036299D">
      <w:pPr>
        <w:rPr>
          <w:rFonts w:ascii="楷体_GB2312" w:eastAsia="楷体_GB2312" w:hAnsi="楷体_GB2312" w:cs="楷体_GB2312"/>
          <w:sz w:val="28"/>
          <w:szCs w:val="28"/>
        </w:rPr>
      </w:pPr>
      <w:r>
        <w:rPr>
          <w:rFonts w:ascii="楷体_GB2312" w:eastAsia="楷体_GB2312" w:hAnsi="楷体_GB2312" w:cs="楷体_GB2312"/>
          <w:sz w:val="28"/>
          <w:szCs w:val="28"/>
        </w:rPr>
        <w:t xml:space="preserve">      </w:t>
      </w:r>
      <w:r>
        <w:rPr>
          <w:rFonts w:ascii="楷体_GB2312" w:eastAsia="楷体_GB2312" w:hAnsi="楷体_GB2312" w:cs="楷体_GB2312" w:hint="eastAsia"/>
          <w:sz w:val="28"/>
          <w:szCs w:val="28"/>
        </w:rPr>
        <w:t xml:space="preserve">                </w:t>
      </w:r>
      <w:r>
        <w:rPr>
          <w:rFonts w:ascii="楷体_GB2312" w:eastAsia="楷体_GB2312" w:hAnsi="楷体_GB2312" w:cs="楷体_GB2312"/>
          <w:sz w:val="28"/>
          <w:szCs w:val="28"/>
        </w:rPr>
        <w:t>申请人负责人或其委托代理人（签章）：</w:t>
      </w:r>
    </w:p>
    <w:p w:rsidR="0036299D" w:rsidRDefault="0036299D">
      <w:pPr>
        <w:rPr>
          <w:rFonts w:ascii="楷体_GB2312" w:eastAsia="楷体_GB2312" w:hAnsi="楷体_GB2312" w:cs="楷体_GB2312"/>
          <w:sz w:val="28"/>
          <w:szCs w:val="28"/>
        </w:rPr>
      </w:pPr>
    </w:p>
    <w:p w:rsidR="0036299D" w:rsidRDefault="0036299D">
      <w:pPr>
        <w:rPr>
          <w:rFonts w:ascii="楷体_GB2312" w:eastAsia="楷体_GB2312" w:hAnsi="楷体_GB2312" w:cs="楷体_GB2312"/>
          <w:sz w:val="32"/>
          <w:szCs w:val="32"/>
        </w:rPr>
      </w:pPr>
      <w:r>
        <w:rPr>
          <w:rFonts w:ascii="楷体_GB2312" w:eastAsia="楷体_GB2312" w:hAnsi="楷体_GB2312" w:cs="楷体_GB2312"/>
          <w:sz w:val="28"/>
          <w:szCs w:val="28"/>
        </w:rPr>
        <w:lastRenderedPageBreak/>
        <w:t xml:space="preserve"> </w:t>
      </w:r>
      <w:r>
        <w:rPr>
          <w:rFonts w:ascii="楷体_GB2312" w:eastAsia="楷体_GB2312" w:hAnsi="楷体_GB2312" w:cs="楷体_GB2312" w:hint="eastAsia"/>
          <w:sz w:val="28"/>
          <w:szCs w:val="28"/>
        </w:rPr>
        <w:t xml:space="preserve">                         </w:t>
      </w:r>
      <w:r>
        <w:rPr>
          <w:rFonts w:ascii="楷体_GB2312" w:eastAsia="楷体_GB2312" w:hAnsi="楷体_GB2312" w:cs="楷体_GB2312"/>
          <w:sz w:val="28"/>
          <w:szCs w:val="28"/>
        </w:rPr>
        <w:t xml:space="preserve"> 2020年  月  日</w:t>
      </w:r>
    </w:p>
    <w:sectPr w:rsidR="0036299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6B"/>
    <w:rsid w:val="0036299D"/>
    <w:rsid w:val="00932A6B"/>
    <w:rsid w:val="00A14C0E"/>
    <w:rsid w:val="15EC70B1"/>
    <w:rsid w:val="724B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9E1877-A7BF-411D-9DAC-D02490E2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程龙</cp:lastModifiedBy>
  <cp:revision>2</cp:revision>
  <dcterms:created xsi:type="dcterms:W3CDTF">2020-04-17T08:28:00Z</dcterms:created>
  <dcterms:modified xsi:type="dcterms:W3CDTF">2020-04-17T08:28:00Z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